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EFCE8"/>
    <w:p w14:paraId="17D530DB">
      <w:pPr>
        <w:jc w:val="center"/>
        <w:rPr>
          <w:rFonts w:hint="eastAsia" w:eastAsia="宋体"/>
          <w:b/>
          <w:bCs/>
          <w:sz w:val="32"/>
          <w:szCs w:val="32"/>
          <w:lang w:eastAsia="zh-CN"/>
        </w:rPr>
      </w:pPr>
      <w:r>
        <w:rPr>
          <w:rFonts w:ascii="Segoe UI" w:hAnsi="Segoe UI" w:eastAsia="Segoe UI" w:cs="Segoe UI"/>
          <w:b/>
          <w:bCs/>
          <w:i w:val="0"/>
          <w:iCs w:val="0"/>
          <w:caps w:val="0"/>
          <w:color w:val="212529"/>
          <w:spacing w:val="0"/>
          <w:sz w:val="32"/>
          <w:szCs w:val="32"/>
          <w:shd w:val="clear" w:fill="FFFFFF"/>
        </w:rPr>
        <w:t>十堰市住房和城市更新局政务公开规范目录</w:t>
      </w:r>
      <w:r>
        <w:rPr>
          <w:rFonts w:hint="eastAsia" w:ascii="Segoe UI" w:hAnsi="Segoe UI" w:cs="Segoe UI"/>
          <w:b/>
          <w:bCs/>
          <w:i w:val="0"/>
          <w:iCs w:val="0"/>
          <w:caps w:val="0"/>
          <w:color w:val="212529"/>
          <w:spacing w:val="0"/>
          <w:sz w:val="32"/>
          <w:szCs w:val="32"/>
          <w:shd w:val="clear" w:fill="FFFFFF"/>
          <w:lang w:eastAsia="zh-CN"/>
        </w:rPr>
        <w:t>（</w:t>
      </w:r>
      <w:r>
        <w:rPr>
          <w:rFonts w:hint="eastAsia" w:ascii="Segoe UI" w:hAnsi="Segoe UI" w:cs="Segoe UI"/>
          <w:b/>
          <w:bCs/>
          <w:i w:val="0"/>
          <w:iCs w:val="0"/>
          <w:caps w:val="0"/>
          <w:color w:val="212529"/>
          <w:spacing w:val="0"/>
          <w:sz w:val="32"/>
          <w:szCs w:val="32"/>
          <w:shd w:val="clear" w:fill="FFFFFF"/>
          <w:lang w:val="en-US" w:eastAsia="zh-CN"/>
        </w:rPr>
        <w:t>2023年</w:t>
      </w:r>
      <w:r>
        <w:rPr>
          <w:rFonts w:hint="eastAsia" w:ascii="Segoe UI" w:hAnsi="Segoe UI" w:cs="Segoe UI"/>
          <w:b/>
          <w:bCs/>
          <w:i w:val="0"/>
          <w:iCs w:val="0"/>
          <w:caps w:val="0"/>
          <w:color w:val="212529"/>
          <w:spacing w:val="0"/>
          <w:sz w:val="32"/>
          <w:szCs w:val="32"/>
          <w:shd w:val="clear" w:fill="FFFFFF"/>
          <w:lang w:eastAsia="zh-CN"/>
        </w:rPr>
        <w:t>）</w:t>
      </w:r>
      <w:bookmarkStart w:id="0" w:name="_GoBack"/>
      <w:bookmarkEnd w:id="0"/>
    </w:p>
    <w:p w14:paraId="77F9B846"/>
    <w:tbl>
      <w:tblPr>
        <w:tblStyle w:val="6"/>
        <w:tblW w:w="13341" w:type="dxa"/>
        <w:tblInd w:w="0" w:type="dxa"/>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autofit"/>
        <w:tblCellMar>
          <w:top w:w="0" w:type="dxa"/>
          <w:left w:w="0" w:type="dxa"/>
          <w:bottom w:w="0" w:type="dxa"/>
          <w:right w:w="0" w:type="dxa"/>
        </w:tblCellMar>
      </w:tblPr>
      <w:tblGrid>
        <w:gridCol w:w="590"/>
        <w:gridCol w:w="430"/>
        <w:gridCol w:w="430"/>
        <w:gridCol w:w="3058"/>
        <w:gridCol w:w="1532"/>
        <w:gridCol w:w="1605"/>
        <w:gridCol w:w="1063"/>
        <w:gridCol w:w="221"/>
        <w:gridCol w:w="221"/>
        <w:gridCol w:w="364"/>
        <w:gridCol w:w="221"/>
        <w:gridCol w:w="514"/>
        <w:gridCol w:w="3092"/>
      </w:tblGrid>
      <w:tr w14:paraId="343CEEC3">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tcW w:w="13341" w:type="dxa"/>
            <w:gridSpan w:val="13"/>
            <w:tcBorders>
              <w:top w:val="single" w:color="auto" w:sz="4" w:space="0"/>
              <w:left w:val="single" w:color="auto" w:sz="4" w:space="0"/>
              <w:bottom w:val="single" w:color="auto" w:sz="4" w:space="0"/>
              <w:right w:val="single" w:color="auto" w:sz="4" w:space="0"/>
              <w:tl2br w:val="nil"/>
              <w:tr2bl w:val="nil"/>
            </w:tcBorders>
            <w:shd w:val="clear" w:color="auto" w:fill="FFFFFF"/>
          </w:tcPr>
          <w:p w14:paraId="76CAE567">
            <w:pPr>
              <w:spacing w:before="0" w:beforeAutospacing="0" w:after="0" w:afterAutospacing="0" w:line="17" w:lineRule="atLeast"/>
              <w:ind w:left="0" w:right="0" w:firstLine="0"/>
              <w:jc w:val="center"/>
              <w:textAlignment w:val="top"/>
              <w:rPr>
                <w:rFonts w:ascii="-apple-system" w:hAnsi="-apple-system"/>
                <w:i w:val="0"/>
                <w:iCs w:val="0"/>
                <w:caps w:val="0"/>
                <w:smallCaps w:val="0"/>
                <w:vanish w:val="0"/>
                <w:color w:val="333333"/>
                <w:spacing w:val="0"/>
                <w:szCs w:val="21"/>
              </w:rPr>
            </w:pPr>
            <w:r>
              <w:rPr>
                <w:b/>
                <w:bCs/>
                <w:szCs w:val="21"/>
              </w:rPr>
              <w:t>十堰市住房和</w:t>
            </w:r>
            <w:r>
              <w:rPr>
                <w:rFonts w:hint="eastAsia"/>
                <w:b/>
                <w:bCs/>
                <w:szCs w:val="21"/>
                <w:lang w:val="en-US" w:eastAsia="zh-CN"/>
              </w:rPr>
              <w:t>城市更新</w:t>
            </w:r>
            <w:r>
              <w:rPr>
                <w:b/>
                <w:bCs/>
                <w:szCs w:val="21"/>
              </w:rPr>
              <w:t>局</w:t>
            </w:r>
            <w:r>
              <w:rPr>
                <w:rFonts w:ascii="-apple-system" w:hAnsi="-apple-system"/>
                <w:b/>
                <w:bCs/>
                <w:i w:val="0"/>
                <w:iCs w:val="0"/>
                <w:caps w:val="0"/>
                <w:smallCaps w:val="0"/>
                <w:vanish w:val="0"/>
                <w:color w:val="333333"/>
                <w:spacing w:val="0"/>
                <w:szCs w:val="21"/>
              </w:rPr>
              <w:t>政务公开目录</w:t>
            </w:r>
          </w:p>
        </w:tc>
      </w:tr>
      <w:tr w14:paraId="6FD4B63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1450"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Pr>
          <w:p w14:paraId="70C31CAD">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公开事项</w:t>
            </w:r>
          </w:p>
        </w:tc>
        <w:tc>
          <w:tcPr>
            <w:tcW w:w="30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80A99EB">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公开内容（要素）</w:t>
            </w:r>
          </w:p>
        </w:tc>
        <w:tc>
          <w:tcPr>
            <w:tcW w:w="15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4846476">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公开依据</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E75055D">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公开时限</w:t>
            </w:r>
          </w:p>
        </w:tc>
        <w:tc>
          <w:tcPr>
            <w:tcW w:w="10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460341F">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公开主体</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8FFE622">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公开渠道和载体</w:t>
            </w:r>
          </w:p>
        </w:tc>
        <w:tc>
          <w:tcPr>
            <w:tcW w:w="58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Pr>
          <w:p w14:paraId="1E359582">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公开对象</w:t>
            </w:r>
          </w:p>
        </w:tc>
        <w:tc>
          <w:tcPr>
            <w:tcW w:w="73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Pr>
          <w:p w14:paraId="77F75DFD">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公开方式</w:t>
            </w: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7928B70">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网站所属栏目</w:t>
            </w:r>
          </w:p>
        </w:tc>
      </w:tr>
      <w:tr w14:paraId="4ADFC01F">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trHeight w:val="1529" w:hRule="atLeast"/>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98051B5">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一级目录</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D250395">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二级目录</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7710501">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三级目录</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8FD9E3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1E5944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123ACF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2194B8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F14493A"/>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607E717">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全社会</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F905C99">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特定群众</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54CFE95">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主动</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56884A4">
            <w:pPr>
              <w:spacing w:before="0" w:beforeAutospacing="0" w:after="0" w:afterAutospacing="0" w:line="17" w:lineRule="atLeast"/>
              <w:ind w:left="0" w:right="0" w:firstLine="0"/>
              <w:jc w:val="center"/>
              <w:textAlignment w:val="top"/>
              <w:rPr>
                <w:rFonts w:ascii="-apple-system" w:hAnsi="-apple-system"/>
                <w:b/>
                <w:bCs/>
                <w:i w:val="0"/>
                <w:iCs w:val="0"/>
                <w:caps w:val="0"/>
                <w:smallCaps w:val="0"/>
                <w:vanish w:val="0"/>
                <w:color w:val="333333"/>
                <w:spacing w:val="0"/>
                <w:szCs w:val="21"/>
              </w:rPr>
            </w:pPr>
            <w:r>
              <w:rPr>
                <w:rFonts w:ascii="-apple-system" w:hAnsi="-apple-system"/>
                <w:b/>
                <w:bCs/>
                <w:i w:val="0"/>
                <w:iCs w:val="0"/>
                <w:caps w:val="0"/>
                <w:smallCaps w:val="0"/>
                <w:vanish w:val="0"/>
                <w:color w:val="333333"/>
                <w:spacing w:val="0"/>
                <w:szCs w:val="21"/>
              </w:rPr>
              <w:t>依申请公开</w:t>
            </w:r>
          </w:p>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E4A22B7"/>
        </w:tc>
      </w:tr>
      <w:tr w14:paraId="3D2793A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DA3DE9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政策</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B59CF7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规范性文件</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ABD5DA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A0F7CE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局制定的规范性文件的名称、文号、发布部门、发布日期、实施日期、正文</w:t>
            </w:r>
          </w:p>
        </w:tc>
        <w:tc>
          <w:tcPr>
            <w:tcW w:w="15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577DE4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中共中央办公厅国务院办公厅印发〈关于全面推进政务公开工作的意见〉的通知》《国务院办公厅印发〈关于全面推进政务公开工作的意见〉实施细则的通知》《省人民政府办公厅关于全面推行行政规范性文件合法性审核机制的实施意见》</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0A8C74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21A53C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局办公室、文件制发业务科室</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7572D33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8ECEFE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40615A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ADDF8C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C7C774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B4CB74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局网站—政府信息公开平台—政策—规范性文件</w:t>
            </w:r>
          </w:p>
        </w:tc>
      </w:tr>
      <w:tr w14:paraId="7E8B128E">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3F2E5D7"/>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31F8B69">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其他主动公开文件</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8F409F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1FA137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除规范性文件外，市住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局制发的其他主动公开文件，含文件名称、文号、发布部门、发布日期、实施日期、正文</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2F94FF6"/>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A2C6318"/>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912F64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3F8EEDD"/>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FFC535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12EB77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DA65C7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D00DFD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2C4136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局网站—政府信息公开平台—政策—其他主动公开文件</w:t>
            </w:r>
          </w:p>
        </w:tc>
      </w:tr>
      <w:tr w14:paraId="333A2FA1">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B076EF9"/>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76764E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政策解读</w:t>
            </w:r>
          </w:p>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1E07BB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D25111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局组织的政策解读。含文字解读、发布会解读、图解等多种形式的解读，含解读单位、解读人、发布日期、正文、关联文件</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B6E73F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《中华人民共和国政府信息公开条例》、《重大行政决策程序暂行条例》</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65D928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关联规范性文件公开3个工作日内</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BDBD82C"/>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C9680D0"/>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0977EDE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4D4C30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057CF8D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45B9EA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A59274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局网站—政府信息公开平台—政策—政策解读</w:t>
            </w:r>
          </w:p>
        </w:tc>
      </w:tr>
      <w:tr w14:paraId="4F49D253">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78C6FE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B0637A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C6150BC"/>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7D1CDF7"/>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6F3189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《中共中央办公厅国务院办公厅印发〈关于全面推进政务公开工作的意见〉的通知》</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A0265A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49EFC17"/>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F774888"/>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ABC10F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D503FC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5C69796"/>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EF47018"/>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86FAD0E"/>
        </w:tc>
      </w:tr>
      <w:tr w14:paraId="49FA44F4">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1FEA5F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政府信息公开指南</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9EBDE4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67A112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5B1EEC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局政府信息公开指南，政府信息的分类、编排体系、获取方式和政府信息公开工作机构的名称、办公地址、办公时间、联系电话、依申请公开方式等</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161010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《中华人民共和国政府信息公开条例》《中共中央办公厅国务院办公厅印发〈关于全面推进政务公开工作的意见〉的通知》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84540E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661B2E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CA5B6D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45AA85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463B93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AABAB7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0864DE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40D951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局网站—政府信息公开平台—政府信息公开指南</w:t>
            </w:r>
          </w:p>
        </w:tc>
      </w:tr>
      <w:tr w14:paraId="547D553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4F72E59">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政府信息公开制度</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183BBD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755410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0FF276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《中华人民共和国政府信息公开条例》，政府信息公开方面的规章及全国、全省政府信息公开工作主管部门发布的法规解释性文件。</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CC4D21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《中华人民共和国政府信息公开条例》《中共中央办公厅国务院办公厅印发〈关于全面推进政务公开工作的意见〉的通知》《国务院办公厅印发〈关于全面推进政务公开工作的意见〉实施细则的通知》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4411CA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信息获取、形成或变更20个工作日内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9903F6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D9774B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99561B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6003E1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3AC680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194DE9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4E24B3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局网站—政府信息公开平台—政府信息公开制度</w:t>
            </w:r>
          </w:p>
        </w:tc>
      </w:tr>
      <w:tr w14:paraId="1B88664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E64DFD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法定主动公开内容</w:t>
            </w:r>
          </w:p>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D49537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政府工作机构（机构概况）</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145B58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机构领导</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BF40C0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局领导分工、简历等信息</w:t>
            </w:r>
          </w:p>
        </w:tc>
        <w:tc>
          <w:tcPr>
            <w:tcW w:w="15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AD55AD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《中华人民共和国政府信息公开条例》、三定方案</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94041A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69CF24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局党组办公室、人事科、办公室</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0EF04B9">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DC26D5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A6AA6B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111887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A97EA8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A39F86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局网站—政府信息公开平台—法定主动公开内容—政府工作机构</w:t>
            </w:r>
          </w:p>
        </w:tc>
      </w:tr>
      <w:tr w14:paraId="6BB0A158">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B63C3F3"/>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E6004BE"/>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128EBF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机构职能</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4C2329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局机构职能（三定方案）</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D2D6D52"/>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3913AB5"/>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10FA6F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0D00CA2"/>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D2F21F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349B40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D58D22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B44C4A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AEBD796"/>
        </w:tc>
      </w:tr>
      <w:tr w14:paraId="0A1A4B4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233420B"/>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2A14B38"/>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707832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内设机构</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8305F7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局内设科室（办、中心）的名称、职能、联系电话等</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6E61EF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135EE73"/>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566A86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D32D47B"/>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1783CD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8C4B77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3D3E0D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4444B6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2E0A1B8"/>
        </w:tc>
      </w:tr>
      <w:tr w14:paraId="795342D1">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E64E76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D4FDA56"/>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4D3284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下设机构</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B371E6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局所属单位名称、办公地址、办公电话、职能等</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1C1AC9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AE334E8"/>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2347F2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05A6EEE"/>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C98C73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695626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6EC6B0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697077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2280F19"/>
        </w:tc>
      </w:tr>
      <w:tr w14:paraId="5EF04E4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DF3229E"/>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7E0324B"/>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C989E69">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联系方式</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7387B21">
            <w:pPr>
              <w:spacing w:line="17" w:lineRule="atLeas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局及所属单位名称、联系地址、办公电话（传真）及办公时间</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98978B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BE09CBD"/>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85B0F1B"/>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6B90745"/>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8CBF313"/>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B3F169B"/>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694438B"/>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77FEEF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34FF422"/>
        </w:tc>
      </w:tr>
      <w:tr w14:paraId="71E82E00">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5BB6C9E"/>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628B7D9">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规划信息</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09C83D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7C4D06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十堰城区重点市政道路规划方案、市住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局制定专项规划等各类规划计划信息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E4FAFF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《中华人民共和国政府信息公开条例》《中共中央办公厅国务院办公厅印发〈关于全面推进政务公开工作的意见〉的通知》《国务院办公厅印发〈关于全面推进政务公开工作的意见〉实施细则的通知》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FDF03C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6B1593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局各职能科室、办公室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C4CBF9B">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F56468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2895B1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980ED14">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473315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542128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局网站—政府信息公开平台—法定主动公开内容—规划信息</w:t>
            </w:r>
          </w:p>
        </w:tc>
      </w:tr>
      <w:tr w14:paraId="73698501">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8E3CCB7"/>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FC65D05">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许可/服务</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1E3D04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依据、条件、程序</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0D424E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部门办理事项的设定依据、办理条件、办理流程等信息</w:t>
            </w:r>
          </w:p>
        </w:tc>
        <w:tc>
          <w:tcPr>
            <w:tcW w:w="15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796BBDC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《中华人民共和国政府信息公开条例》《中共中央办公厅国务院办公厅印发〈关于全面推进政务公开工作的意见〉的通知》《国务院办公厅印发〈关于全面推进政务公开工作的意见〉实施细则的通知》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6FDA32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917D43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局各职能科室</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81D357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4E9FD0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4B7E73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48E163B">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F7BCDF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0D0B933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局网站—政府信息公开平台—法定主动公开内容—许可/服务</w:t>
            </w:r>
          </w:p>
        </w:tc>
      </w:tr>
      <w:tr w14:paraId="7361F863">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D92380F"/>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27F11D4"/>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CC9BB5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行政许可结果</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B14B450">
            <w:pPr>
              <w:spacing w:before="0" w:beforeAutospacing="0" w:after="0" w:afterAutospacing="0" w:line="17" w:lineRule="atLeast"/>
              <w:ind w:left="0" w:right="0" w:firstLine="0"/>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hint="eastAsia" w:ascii="-apple-system" w:hAnsi="-apple-system"/>
                <w:b w:val="0"/>
                <w:bCs w:val="0"/>
                <w:i w:val="0"/>
                <w:iCs w:val="0"/>
                <w:caps w:val="0"/>
                <w:smallCaps w:val="0"/>
                <w:vanish w:val="0"/>
                <w:color w:val="333333"/>
                <w:spacing w:val="0"/>
                <w:szCs w:val="21"/>
                <w:lang w:val="en-US" w:eastAsia="zh-CN"/>
              </w:rPr>
              <w:t>市政</w:t>
            </w:r>
            <w:r>
              <w:rPr>
                <w:rFonts w:ascii="-apple-system" w:hAnsi="-apple-system"/>
                <w:b w:val="0"/>
                <w:bCs w:val="0"/>
                <w:i w:val="0"/>
                <w:iCs w:val="0"/>
                <w:caps w:val="0"/>
                <w:smallCaps w:val="0"/>
                <w:vanish w:val="0"/>
                <w:color w:val="333333"/>
                <w:spacing w:val="0"/>
                <w:szCs w:val="21"/>
              </w:rPr>
              <w:t>工程项目消防验收公示、</w:t>
            </w:r>
            <w:r>
              <w:rPr>
                <w:rFonts w:hint="eastAsia" w:ascii="-apple-system" w:hAnsi="-apple-system"/>
                <w:b w:val="0"/>
                <w:bCs w:val="0"/>
                <w:i w:val="0"/>
                <w:iCs w:val="0"/>
                <w:caps w:val="0"/>
                <w:smallCaps w:val="0"/>
                <w:vanish w:val="0"/>
                <w:color w:val="333333"/>
                <w:spacing w:val="0"/>
                <w:szCs w:val="21"/>
                <w:lang w:val="en-US" w:eastAsia="zh-CN"/>
              </w:rPr>
              <w:t>房地产</w:t>
            </w:r>
            <w:r>
              <w:rPr>
                <w:rFonts w:ascii="-apple-system" w:hAnsi="-apple-system"/>
                <w:b w:val="0"/>
                <w:bCs w:val="0"/>
                <w:i w:val="0"/>
                <w:iCs w:val="0"/>
                <w:caps w:val="0"/>
                <w:smallCaps w:val="0"/>
                <w:vanish w:val="0"/>
                <w:color w:val="333333"/>
                <w:spacing w:val="0"/>
                <w:szCs w:val="21"/>
              </w:rPr>
              <w:t>企业资质审批公示</w:t>
            </w:r>
            <w:r>
              <w:rPr>
                <w:rFonts w:hint="eastAsia" w:ascii="-apple-system" w:hAnsi="-apple-system"/>
                <w:b w:val="0"/>
                <w:bCs w:val="0"/>
                <w:i w:val="0"/>
                <w:iCs w:val="0"/>
                <w:caps w:val="0"/>
                <w:smallCaps w:val="0"/>
                <w:vanish w:val="0"/>
                <w:color w:val="333333"/>
                <w:spacing w:val="0"/>
                <w:szCs w:val="21"/>
                <w:lang w:eastAsia="zh-CN"/>
              </w:rPr>
              <w:t>、</w:t>
            </w:r>
            <w:r>
              <w:rPr>
                <w:rFonts w:hint="eastAsia" w:ascii="-apple-system" w:hAnsi="-apple-system"/>
                <w:b w:val="0"/>
                <w:bCs w:val="0"/>
                <w:i w:val="0"/>
                <w:iCs w:val="0"/>
                <w:caps w:val="0"/>
                <w:smallCaps w:val="0"/>
                <w:vanish w:val="0"/>
                <w:color w:val="333333"/>
                <w:spacing w:val="0"/>
                <w:szCs w:val="21"/>
                <w:lang w:val="en-US" w:eastAsia="zh-CN"/>
              </w:rPr>
              <w:t>排水许可审批公示</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4E2363D"/>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ABBFE1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信息形成或变更7个工作日内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A01F17D">
            <w:pPr>
              <w:spacing w:before="0" w:beforeAutospacing="0" w:after="0" w:afterAutospacing="0" w:line="17" w:lineRule="atLeast"/>
              <w:ind w:left="0" w:right="0" w:firstLine="0"/>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w:t>
            </w:r>
            <w:r>
              <w:rPr>
                <w:rFonts w:hint="eastAsia" w:ascii="-apple-system" w:hAnsi="-apple-system"/>
                <w:b w:val="0"/>
                <w:bCs w:val="0"/>
                <w:i w:val="0"/>
                <w:iCs w:val="0"/>
                <w:caps w:val="0"/>
                <w:smallCaps w:val="0"/>
                <w:vanish w:val="0"/>
                <w:color w:val="333333"/>
                <w:spacing w:val="0"/>
                <w:szCs w:val="21"/>
                <w:lang w:val="en-US" w:eastAsia="zh-CN"/>
              </w:rPr>
              <w:t>市政</w:t>
            </w:r>
            <w:r>
              <w:rPr>
                <w:rFonts w:ascii="-apple-system" w:hAnsi="-apple-system"/>
                <w:b w:val="0"/>
                <w:bCs w:val="0"/>
                <w:i w:val="0"/>
                <w:iCs w:val="0"/>
                <w:caps w:val="0"/>
                <w:smallCaps w:val="0"/>
                <w:vanish w:val="0"/>
                <w:color w:val="333333"/>
                <w:spacing w:val="0"/>
                <w:szCs w:val="21"/>
              </w:rPr>
              <w:t>消防工程管理科、</w:t>
            </w:r>
            <w:r>
              <w:rPr>
                <w:rFonts w:hint="eastAsia" w:ascii="-apple-system" w:hAnsi="-apple-system"/>
                <w:b w:val="0"/>
                <w:bCs w:val="0"/>
                <w:i w:val="0"/>
                <w:iCs w:val="0"/>
                <w:caps w:val="0"/>
                <w:smallCaps w:val="0"/>
                <w:vanish w:val="0"/>
                <w:color w:val="333333"/>
                <w:spacing w:val="0"/>
                <w:szCs w:val="21"/>
                <w:lang w:val="en-US" w:eastAsia="zh-CN"/>
              </w:rPr>
              <w:t>房地产市场监管科、市供排水处</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16D8163"/>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9EE125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714169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AD2D0F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44B93A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39D437F"/>
        </w:tc>
      </w:tr>
      <w:tr w14:paraId="52C2083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7DBC4FC"/>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E5F0BF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权责清单</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D707FF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D8ACD1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局权力事项清单</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767012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D2F4414">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81A0A9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局各职能科室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D613BD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8BE5DB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CF3EF4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43CABF5">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571E88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6E3233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局网站—政府信息公开平台—法定主动公开内容—权责清单</w:t>
            </w:r>
          </w:p>
        </w:tc>
      </w:tr>
      <w:tr w14:paraId="4DB25C9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E0D62D2"/>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1F16F6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确需保留的证明事项清单</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8B181B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D7E2CA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局确需保留证明事项清单</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E90DC7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《中华人民共和国政府信息公开条例》《省人民政府办公厅关于做好证明事项清理工作的通知》《省人民政府办公厅关于发布省级证明事项取消和保留清单的通知》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D5C8AE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2DFDDD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C663BC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0313025">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A43BDE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D87504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914405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BD44F6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局网站—政府信息公开平台—法定主动公开内容—确需保留的证明事项清单</w:t>
            </w:r>
          </w:p>
        </w:tc>
      </w:tr>
      <w:tr w14:paraId="71E2420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trHeight w:val="341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0C9A328"/>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8FA320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财政资金</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E75910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财政预算、财政决算</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14FC35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局及局直属单位财政预算、决算情况说明</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34BC2A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0B84CF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p w14:paraId="65C6221C">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047862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局计划财务科</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72CB90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p w14:paraId="6E393E6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 xml:space="preserve"> </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BE7C82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3528B5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p w14:paraId="03A8A2F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5FD313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F5455E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p w14:paraId="179A4DC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CCDEE2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局网站—政府信息公开平台—法定主动公开内容—财政资金</w:t>
            </w:r>
          </w:p>
        </w:tc>
      </w:tr>
      <w:tr w14:paraId="01F59C5A">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5BB9FAA"/>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169F5AB">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政府采购</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0B1C89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集中采购目录、标准、采购实施情况</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60AD4C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局政府采购信息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91A37F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《中华人民共和国政府信息公开条例》第二十条（九）、《省财政厅关于进一步做好政府采购信息公开工作有关事项的通知》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E2F8A75">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BA4AE3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局计划财务科</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6FCDAB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862643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26E766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66D22F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2CA4F9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584671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局网站—政府信息公开平台—法定主动公开内容—政府采购</w:t>
            </w:r>
          </w:p>
        </w:tc>
      </w:tr>
      <w:tr w14:paraId="658CE97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3877022"/>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8386E6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重大建设项目</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C9DB55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2896C26">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局重大</w:t>
            </w:r>
            <w:r>
              <w:rPr>
                <w:rFonts w:hint="eastAsia" w:ascii="-apple-system" w:hAnsi="-apple-system"/>
                <w:b w:val="0"/>
                <w:bCs w:val="0"/>
                <w:i w:val="0"/>
                <w:iCs w:val="0"/>
                <w:caps w:val="0"/>
                <w:smallCaps w:val="0"/>
                <w:vanish w:val="0"/>
                <w:color w:val="333333"/>
                <w:spacing w:val="0"/>
                <w:szCs w:val="21"/>
                <w:lang w:val="en-US" w:eastAsia="zh-CN"/>
              </w:rPr>
              <w:t>项目</w:t>
            </w:r>
            <w:r>
              <w:rPr>
                <w:rFonts w:ascii="-apple-system" w:hAnsi="-apple-system"/>
                <w:b w:val="0"/>
                <w:bCs w:val="0"/>
                <w:i w:val="0"/>
                <w:iCs w:val="0"/>
                <w:caps w:val="0"/>
                <w:smallCaps w:val="0"/>
                <w:vanish w:val="0"/>
                <w:color w:val="333333"/>
                <w:spacing w:val="0"/>
                <w:szCs w:val="21"/>
              </w:rPr>
              <w:t>建设及进展情况</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28C81F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《中华人民共和国政府信息公开条例》第二十条（十）</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6FC3C1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049933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局市政工程建设科、</w:t>
            </w:r>
            <w:r>
              <w:rPr>
                <w:rFonts w:hint="eastAsia" w:ascii="-apple-system" w:hAnsi="-apple-system"/>
                <w:b w:val="0"/>
                <w:bCs w:val="0"/>
                <w:i w:val="0"/>
                <w:iCs w:val="0"/>
                <w:caps w:val="0"/>
                <w:smallCaps w:val="0"/>
                <w:vanish w:val="0"/>
                <w:color w:val="333333"/>
                <w:spacing w:val="0"/>
                <w:szCs w:val="21"/>
                <w:lang w:val="en-US" w:eastAsia="zh-CN"/>
              </w:rPr>
              <w:t>城市更新科、城市建设和历史 文化保护科、</w:t>
            </w:r>
            <w:r>
              <w:rPr>
                <w:rFonts w:ascii="-apple-system" w:hAnsi="-apple-system"/>
                <w:b w:val="0"/>
                <w:bCs w:val="0"/>
                <w:i w:val="0"/>
                <w:iCs w:val="0"/>
                <w:caps w:val="0"/>
                <w:smallCaps w:val="0"/>
                <w:vanish w:val="0"/>
                <w:color w:val="333333"/>
                <w:spacing w:val="0"/>
                <w:szCs w:val="21"/>
              </w:rPr>
              <w:t>市政工程项目建设中心</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76D3C8C">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F58F78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BC8289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65D9CD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9E069F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DFDD74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局网站—政府信息公开平台—法定主动公开内容—重大建设项目</w:t>
            </w:r>
          </w:p>
        </w:tc>
      </w:tr>
      <w:tr w14:paraId="7941019A">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2680527"/>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D43397D">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竣工备案</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F42F60B">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47A94CD">
            <w:pPr>
              <w:spacing w:line="17" w:lineRule="atLeast"/>
              <w:jc w:val="left"/>
              <w:textAlignment w:val="top"/>
              <w:rPr>
                <w:rFonts w:hint="eastAsia"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十堰城区</w:t>
            </w:r>
            <w:r>
              <w:rPr>
                <w:rFonts w:hint="eastAsia" w:ascii="-apple-system" w:hAnsi="-apple-system"/>
                <w:b w:val="0"/>
                <w:bCs w:val="0"/>
                <w:i w:val="0"/>
                <w:iCs w:val="0"/>
                <w:caps w:val="0"/>
                <w:smallCaps w:val="0"/>
                <w:vanish w:val="0"/>
                <w:color w:val="333333"/>
                <w:spacing w:val="0"/>
                <w:szCs w:val="21"/>
                <w:lang w:val="en-US" w:eastAsia="zh-CN"/>
              </w:rPr>
              <w:t>市政</w:t>
            </w:r>
            <w:r>
              <w:rPr>
                <w:rFonts w:ascii="-apple-system" w:hAnsi="-apple-system"/>
                <w:b w:val="0"/>
                <w:bCs w:val="0"/>
                <w:i w:val="0"/>
                <w:iCs w:val="0"/>
                <w:caps w:val="0"/>
                <w:smallCaps w:val="0"/>
                <w:vanish w:val="0"/>
                <w:color w:val="333333"/>
                <w:spacing w:val="0"/>
                <w:szCs w:val="21"/>
              </w:rPr>
              <w:t>工程竣工备案</w:t>
            </w:r>
            <w:r>
              <w:rPr>
                <w:rFonts w:hint="eastAsia" w:ascii="-apple-system" w:hAnsi="-apple-system"/>
                <w:b w:val="0"/>
                <w:bCs w:val="0"/>
                <w:i w:val="0"/>
                <w:iCs w:val="0"/>
                <w:caps w:val="0"/>
                <w:smallCaps w:val="0"/>
                <w:vanish w:val="0"/>
                <w:color w:val="333333"/>
                <w:spacing w:val="0"/>
                <w:szCs w:val="21"/>
                <w:lang w:val="en-US" w:eastAsia="zh-CN"/>
              </w:rPr>
              <w:t>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4ADD058">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《中华人民共和国政府信息公开条例》第二十条（五）</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84C9749">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CCCAE3C">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市建设工程管理处</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A3DC21C">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A373C47">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2E91F81">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6817B89">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C1C4FF0">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410E711">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局网站—政府信息公开平台—法定主动公开内容—竣工备案</w:t>
            </w:r>
          </w:p>
        </w:tc>
      </w:tr>
      <w:tr w14:paraId="29B37F9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3ED072C"/>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D5919C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公益事业建设</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1A320E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社会保障</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66FE43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老旧小改造、危房改造、城市更新行动、排水设施建设维护等信息</w:t>
            </w:r>
          </w:p>
        </w:tc>
        <w:tc>
          <w:tcPr>
            <w:tcW w:w="15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FF7234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04E746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54405D5">
            <w:pPr>
              <w:spacing w:before="0" w:beforeAutospacing="0" w:after="0" w:afterAutospacing="0" w:line="17" w:lineRule="atLeast"/>
              <w:ind w:left="0" w:right="0" w:firstLine="0"/>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w:t>
            </w:r>
            <w:r>
              <w:rPr>
                <w:rFonts w:hint="eastAsia" w:ascii="-apple-system" w:hAnsi="-apple-system"/>
                <w:b w:val="0"/>
                <w:bCs w:val="0"/>
                <w:i w:val="0"/>
                <w:iCs w:val="0"/>
                <w:caps w:val="0"/>
                <w:smallCaps w:val="0"/>
                <w:vanish w:val="0"/>
                <w:color w:val="333333"/>
                <w:spacing w:val="0"/>
                <w:szCs w:val="21"/>
                <w:lang w:val="en-US" w:eastAsia="zh-CN"/>
              </w:rPr>
              <w:t>城市建设和历史文化保护科</w:t>
            </w:r>
            <w:r>
              <w:rPr>
                <w:rFonts w:ascii="-apple-system" w:hAnsi="-apple-system"/>
                <w:b w:val="0"/>
                <w:bCs w:val="0"/>
                <w:i w:val="0"/>
                <w:iCs w:val="0"/>
                <w:caps w:val="0"/>
                <w:smallCaps w:val="0"/>
                <w:vanish w:val="0"/>
                <w:color w:val="333333"/>
                <w:spacing w:val="0"/>
                <w:szCs w:val="21"/>
              </w:rPr>
              <w:t>、城市</w:t>
            </w:r>
            <w:r>
              <w:rPr>
                <w:rFonts w:hint="eastAsia" w:ascii="-apple-system" w:hAnsi="-apple-system"/>
                <w:b w:val="0"/>
                <w:bCs w:val="0"/>
                <w:i w:val="0"/>
                <w:iCs w:val="0"/>
                <w:caps w:val="0"/>
                <w:smallCaps w:val="0"/>
                <w:vanish w:val="0"/>
                <w:color w:val="333333"/>
                <w:spacing w:val="0"/>
                <w:szCs w:val="21"/>
                <w:lang w:val="en-US" w:eastAsia="zh-CN"/>
              </w:rPr>
              <w:t>更新</w:t>
            </w:r>
            <w:r>
              <w:rPr>
                <w:rFonts w:ascii="-apple-system" w:hAnsi="-apple-system"/>
                <w:b w:val="0"/>
                <w:bCs w:val="0"/>
                <w:i w:val="0"/>
                <w:iCs w:val="0"/>
                <w:caps w:val="0"/>
                <w:smallCaps w:val="0"/>
                <w:vanish w:val="0"/>
                <w:color w:val="333333"/>
                <w:spacing w:val="0"/>
                <w:szCs w:val="21"/>
              </w:rPr>
              <w:t>科</w:t>
            </w:r>
            <w:r>
              <w:rPr>
                <w:rFonts w:hint="eastAsia" w:ascii="-apple-system" w:hAnsi="-apple-system"/>
                <w:b w:val="0"/>
                <w:bCs w:val="0"/>
                <w:i w:val="0"/>
                <w:iCs w:val="0"/>
                <w:caps w:val="0"/>
                <w:smallCaps w:val="0"/>
                <w:vanish w:val="0"/>
                <w:color w:val="333333"/>
                <w:spacing w:val="0"/>
                <w:szCs w:val="21"/>
                <w:lang w:eastAsia="zh-CN"/>
              </w:rPr>
              <w:t>、</w:t>
            </w:r>
            <w:r>
              <w:rPr>
                <w:rFonts w:hint="eastAsia" w:ascii="-apple-system" w:hAnsi="-apple-system"/>
                <w:b w:val="0"/>
                <w:bCs w:val="0"/>
                <w:i w:val="0"/>
                <w:iCs w:val="0"/>
                <w:caps w:val="0"/>
                <w:smallCaps w:val="0"/>
                <w:vanish w:val="0"/>
                <w:color w:val="333333"/>
                <w:spacing w:val="0"/>
                <w:szCs w:val="21"/>
                <w:lang w:val="en-US" w:eastAsia="zh-CN"/>
              </w:rPr>
              <w:t>市供排水处</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B6824A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AC72B5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6AA1A04">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720BF0C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6CEB424">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B5857A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局网站—政府信息公开平台—法定主动公开内容—公益事业建设</w:t>
            </w:r>
          </w:p>
        </w:tc>
      </w:tr>
      <w:tr w14:paraId="2849E9D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trHeight w:val="1852"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7D6CA3C"/>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1ED56A4"/>
        </w:tc>
        <w:tc>
          <w:tcPr>
            <w:tcW w:w="430" w:type="dxa"/>
            <w:tcBorders>
              <w:top w:val="single" w:color="auto" w:sz="4" w:space="0"/>
              <w:left w:val="single" w:color="auto" w:sz="4" w:space="0"/>
              <w:right w:val="single" w:color="auto" w:sz="4" w:space="0"/>
              <w:tl2br w:val="nil"/>
              <w:tr2bl w:val="nil"/>
            </w:tcBorders>
            <w:shd w:val="clear" w:color="auto" w:fill="FFFFFF"/>
          </w:tcPr>
          <w:p w14:paraId="6206E64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安全生产</w:t>
            </w:r>
          </w:p>
        </w:tc>
        <w:tc>
          <w:tcPr>
            <w:tcW w:w="3058" w:type="dxa"/>
            <w:tcBorders>
              <w:top w:val="single" w:color="auto" w:sz="4" w:space="0"/>
              <w:left w:val="single" w:color="auto" w:sz="4" w:space="0"/>
              <w:right w:val="single" w:color="auto" w:sz="4" w:space="0"/>
              <w:tl2br w:val="nil"/>
              <w:tr2bl w:val="nil"/>
            </w:tcBorders>
            <w:shd w:val="clear" w:color="auto" w:fill="FFFFFF"/>
          </w:tcPr>
          <w:p w14:paraId="478877E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hint="eastAsia" w:ascii="-apple-system" w:hAnsi="-apple-system"/>
                <w:b w:val="0"/>
                <w:bCs w:val="0"/>
                <w:i w:val="0"/>
                <w:iCs w:val="0"/>
                <w:caps w:val="0"/>
                <w:smallCaps w:val="0"/>
                <w:vanish w:val="0"/>
                <w:color w:val="333333"/>
                <w:spacing w:val="0"/>
                <w:szCs w:val="21"/>
                <w:lang w:val="en-US" w:eastAsia="zh-CN"/>
              </w:rPr>
              <w:t>市政工程</w:t>
            </w:r>
            <w:r>
              <w:rPr>
                <w:rFonts w:ascii="-apple-system" w:hAnsi="-apple-system"/>
                <w:b w:val="0"/>
                <w:bCs w:val="0"/>
                <w:i w:val="0"/>
                <w:iCs w:val="0"/>
                <w:caps w:val="0"/>
                <w:smallCaps w:val="0"/>
                <w:vanish w:val="0"/>
                <w:color w:val="333333"/>
                <w:spacing w:val="0"/>
                <w:szCs w:val="21"/>
              </w:rPr>
              <w:t>安全</w:t>
            </w:r>
            <w:r>
              <w:rPr>
                <w:rFonts w:hint="eastAsia" w:ascii="-apple-system" w:hAnsi="-apple-system"/>
                <w:b w:val="0"/>
                <w:bCs w:val="0"/>
                <w:i w:val="0"/>
                <w:iCs w:val="0"/>
                <w:caps w:val="0"/>
                <w:smallCaps w:val="0"/>
                <w:vanish w:val="0"/>
                <w:color w:val="333333"/>
                <w:spacing w:val="0"/>
                <w:szCs w:val="21"/>
                <w:lang w:val="en-US" w:eastAsia="zh-CN"/>
              </w:rPr>
              <w:t>监管等</w:t>
            </w:r>
            <w:r>
              <w:rPr>
                <w:rFonts w:ascii="-apple-system" w:hAnsi="-apple-system"/>
                <w:b w:val="0"/>
                <w:bCs w:val="0"/>
                <w:i w:val="0"/>
                <w:iCs w:val="0"/>
                <w:caps w:val="0"/>
                <w:smallCaps w:val="0"/>
                <w:vanish w:val="0"/>
                <w:color w:val="333333"/>
                <w:spacing w:val="0"/>
                <w:szCs w:val="21"/>
              </w:rPr>
              <w:t>信息</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126384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2987E0F"/>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7E2FB51">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w:t>
            </w:r>
            <w:r>
              <w:rPr>
                <w:rFonts w:hint="eastAsia" w:ascii="-apple-system" w:hAnsi="-apple-system"/>
                <w:b w:val="0"/>
                <w:bCs w:val="0"/>
                <w:i w:val="0"/>
                <w:iCs w:val="0"/>
                <w:caps w:val="0"/>
                <w:smallCaps w:val="0"/>
                <w:vanish w:val="0"/>
                <w:color w:val="333333"/>
                <w:spacing w:val="0"/>
                <w:szCs w:val="21"/>
                <w:lang w:val="en-US" w:eastAsia="zh-CN"/>
              </w:rPr>
              <w:t>市政工程</w:t>
            </w:r>
            <w:r>
              <w:rPr>
                <w:rFonts w:ascii="-apple-system" w:hAnsi="-apple-system"/>
                <w:b w:val="0"/>
                <w:bCs w:val="0"/>
                <w:i w:val="0"/>
                <w:iCs w:val="0"/>
                <w:caps w:val="0"/>
                <w:smallCaps w:val="0"/>
                <w:vanish w:val="0"/>
                <w:color w:val="333333"/>
                <w:spacing w:val="0"/>
                <w:szCs w:val="21"/>
              </w:rPr>
              <w:t>安全监管科</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DA5076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13184E5"/>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A6B035B"/>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B7AE093"/>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E1FF0F8"/>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FFFA9E1"/>
        </w:tc>
      </w:tr>
      <w:tr w14:paraId="4194A321">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trHeight w:val="91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6CA8595"/>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27B03E0">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公共资源配置</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3DA30A9">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市政服务</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A872B80">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hint="eastAsia" w:ascii="-apple-system" w:hAnsi="-apple-system"/>
                <w:b w:val="0"/>
                <w:bCs w:val="0"/>
                <w:i w:val="0"/>
                <w:iCs w:val="0"/>
                <w:caps w:val="0"/>
                <w:smallCaps w:val="0"/>
                <w:vanish w:val="0"/>
                <w:color w:val="333333"/>
                <w:spacing w:val="0"/>
                <w:szCs w:val="21"/>
                <w:lang w:val="en-US" w:eastAsia="zh-CN"/>
              </w:rPr>
              <w:t>市政</w:t>
            </w:r>
            <w:r>
              <w:rPr>
                <w:rFonts w:ascii="-apple-system" w:hAnsi="-apple-system"/>
                <w:b w:val="0"/>
                <w:bCs w:val="0"/>
                <w:i w:val="0"/>
                <w:iCs w:val="0"/>
                <w:caps w:val="0"/>
                <w:smallCaps w:val="0"/>
                <w:vanish w:val="0"/>
                <w:color w:val="333333"/>
                <w:spacing w:val="0"/>
                <w:szCs w:val="21"/>
              </w:rPr>
              <w:t>排水</w:t>
            </w:r>
            <w:r>
              <w:rPr>
                <w:rFonts w:hint="eastAsia" w:ascii="-apple-system" w:hAnsi="-apple-system"/>
                <w:b w:val="0"/>
                <w:bCs w:val="0"/>
                <w:i w:val="0"/>
                <w:iCs w:val="0"/>
                <w:caps w:val="0"/>
                <w:smallCaps w:val="0"/>
                <w:vanish w:val="0"/>
                <w:color w:val="333333"/>
                <w:spacing w:val="0"/>
                <w:szCs w:val="21"/>
                <w:lang w:val="en-US" w:eastAsia="zh-CN"/>
              </w:rPr>
              <w:t>设施</w:t>
            </w:r>
            <w:r>
              <w:rPr>
                <w:rFonts w:ascii="-apple-system" w:hAnsi="-apple-system"/>
                <w:b w:val="0"/>
                <w:bCs w:val="0"/>
                <w:i w:val="0"/>
                <w:iCs w:val="0"/>
                <w:caps w:val="0"/>
                <w:smallCaps w:val="0"/>
                <w:vanish w:val="0"/>
                <w:color w:val="333333"/>
                <w:spacing w:val="0"/>
                <w:szCs w:val="21"/>
              </w:rPr>
              <w:t>维护等信息</w:t>
            </w:r>
          </w:p>
        </w:tc>
        <w:tc>
          <w:tcPr>
            <w:tcW w:w="15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627C13D3">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0A236A1E">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2F2F2E1">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市供排水处</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E7EF1F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F0C418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050BCCB">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815A0AB">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079CBE32">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391F8F4">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局网站—政府信息公开平台—法定主动公开内容—公共资源配置</w:t>
            </w:r>
          </w:p>
        </w:tc>
      </w:tr>
      <w:tr w14:paraId="538D98F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trHeight w:val="50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8BD7682"/>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0D49A9F"/>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0DA9D48">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农村危房改造</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D4FACC6">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农村危房造政策及动态信息</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FF010D9"/>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5592615"/>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610BA09">
            <w:pPr>
              <w:spacing w:line="17" w:lineRule="atLeast"/>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w:t>
            </w:r>
            <w:r>
              <w:rPr>
                <w:rFonts w:hint="eastAsia" w:ascii="-apple-system" w:hAnsi="-apple-system"/>
                <w:b w:val="0"/>
                <w:bCs w:val="0"/>
                <w:i w:val="0"/>
                <w:iCs w:val="0"/>
                <w:caps w:val="0"/>
                <w:smallCaps w:val="0"/>
                <w:vanish w:val="0"/>
                <w:color w:val="333333"/>
                <w:spacing w:val="0"/>
                <w:szCs w:val="21"/>
                <w:lang w:val="en-US" w:eastAsia="zh-CN"/>
              </w:rPr>
              <w:t>城市建设和历史文化保护科</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EDE5AA5"/>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267FF6B"/>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7FD7BC5"/>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5650D2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178747D"/>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5F26355"/>
        </w:tc>
      </w:tr>
      <w:tr w14:paraId="6599A06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rPr>
          <w:trHeight w:val="50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FF32A8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1187433"/>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ABB80E9">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保障性住房</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150909C">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保障性住房分配等信息</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52708F7"/>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31F7368"/>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DF227BB">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w:t>
            </w:r>
            <w:r>
              <w:rPr>
                <w:rFonts w:hint="eastAsia" w:ascii="-apple-system" w:hAnsi="-apple-system"/>
                <w:b w:val="0"/>
                <w:bCs w:val="0"/>
                <w:i w:val="0"/>
                <w:iCs w:val="0"/>
                <w:caps w:val="0"/>
                <w:smallCaps w:val="0"/>
                <w:vanish w:val="0"/>
                <w:color w:val="333333"/>
                <w:spacing w:val="0"/>
                <w:szCs w:val="21"/>
                <w:lang w:val="en-US" w:eastAsia="zh-CN"/>
              </w:rPr>
              <w:t>保障房</w:t>
            </w:r>
            <w:r>
              <w:rPr>
                <w:rFonts w:ascii="-apple-system" w:hAnsi="-apple-system"/>
                <w:b w:val="0"/>
                <w:bCs w:val="0"/>
                <w:i w:val="0"/>
                <w:iCs w:val="0"/>
                <w:caps w:val="0"/>
                <w:smallCaps w:val="0"/>
                <w:vanish w:val="0"/>
                <w:color w:val="333333"/>
                <w:spacing w:val="0"/>
                <w:szCs w:val="21"/>
              </w:rPr>
              <w:t>服务中心</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C252A85"/>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43F051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C939BE1"/>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B2F173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31BABE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2A21045"/>
        </w:tc>
      </w:tr>
      <w:tr w14:paraId="7D761D48">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63F3138"/>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CE5468B">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招考录用</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1FD8F9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5A0B8A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局公务员招考录用、事业单位招聘</w:t>
            </w:r>
            <w:r>
              <w:rPr>
                <w:rFonts w:hint="eastAsia" w:ascii="-apple-system" w:hAnsi="-apple-system"/>
                <w:b w:val="0"/>
                <w:bCs w:val="0"/>
                <w:i w:val="0"/>
                <w:iCs w:val="0"/>
                <w:caps w:val="0"/>
                <w:smallCaps w:val="0"/>
                <w:vanish w:val="0"/>
                <w:color w:val="333333"/>
                <w:spacing w:val="0"/>
                <w:szCs w:val="21"/>
                <w:lang w:eastAsia="zh-CN"/>
              </w:rPr>
              <w:t>等</w:t>
            </w:r>
            <w:r>
              <w:rPr>
                <w:rFonts w:ascii="-apple-system" w:hAnsi="-apple-system"/>
                <w:b w:val="0"/>
                <w:bCs w:val="0"/>
                <w:i w:val="0"/>
                <w:iCs w:val="0"/>
                <w:caps w:val="0"/>
                <w:smallCaps w:val="0"/>
                <w:vanish w:val="0"/>
                <w:color w:val="333333"/>
                <w:spacing w:val="0"/>
                <w:szCs w:val="21"/>
              </w:rPr>
              <w:t>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E66C59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《中华人民共和国政府信息公开条例》第二十条（十四）</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3223D1C">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638B81C">
            <w:pPr>
              <w:spacing w:before="0" w:beforeAutospacing="0" w:after="0" w:afterAutospacing="0" w:line="17" w:lineRule="atLeast"/>
              <w:ind w:left="0" w:right="0" w:firstLine="0"/>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局人事科</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3D859AB">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27C402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318B91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81CF13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6ADAE2D">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3CE357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局网站—政府信息公开平台—法定主动公开内容—招考录用</w:t>
            </w:r>
          </w:p>
        </w:tc>
      </w:tr>
      <w:tr w14:paraId="4A24FAE5">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1FD00CEA"/>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27C173F">
            <w:pPr>
              <w:spacing w:before="0" w:beforeAutospacing="0" w:after="0" w:afterAutospacing="0" w:line="17" w:lineRule="atLeast"/>
              <w:ind w:left="0" w:right="0" w:firstLine="0"/>
              <w:jc w:val="center"/>
              <w:textAlignment w:val="top"/>
              <w:rPr>
                <w:rFonts w:hint="eastAsia" w:ascii="-apple-system" w:hAnsi="-apple-system" w:eastAsia="宋体"/>
                <w:b w:val="0"/>
                <w:bCs w:val="0"/>
                <w:i w:val="0"/>
                <w:iCs w:val="0"/>
                <w:caps w:val="0"/>
                <w:smallCaps w:val="0"/>
                <w:vanish w:val="0"/>
                <w:color w:val="333333"/>
                <w:spacing w:val="0"/>
                <w:szCs w:val="21"/>
                <w:lang w:eastAsia="zh-CN"/>
              </w:rPr>
            </w:pPr>
            <w:r>
              <w:rPr>
                <w:rFonts w:hint="eastAsia" w:ascii="-apple-system" w:hAnsi="-apple-system"/>
                <w:b w:val="0"/>
                <w:bCs w:val="0"/>
                <w:i w:val="0"/>
                <w:iCs w:val="0"/>
                <w:caps w:val="0"/>
                <w:smallCaps w:val="0"/>
                <w:vanish w:val="0"/>
                <w:color w:val="333333"/>
                <w:spacing w:val="0"/>
                <w:szCs w:val="21"/>
                <w:lang w:eastAsia="zh-CN"/>
              </w:rPr>
              <w:t>人事信息</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F6F558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9DB6ECA">
            <w:pPr>
              <w:spacing w:before="0" w:beforeAutospacing="0" w:after="0" w:afterAutospacing="0" w:line="17" w:lineRule="atLeast"/>
              <w:ind w:left="0" w:right="0" w:firstLine="0"/>
              <w:jc w:val="left"/>
              <w:textAlignment w:val="top"/>
              <w:rPr>
                <w:rFonts w:hint="eastAsia" w:ascii="-apple-system" w:hAnsi="-apple-system" w:eastAsia="宋体"/>
                <w:b w:val="0"/>
                <w:bCs w:val="0"/>
                <w:i w:val="0"/>
                <w:iCs w:val="0"/>
                <w:caps w:val="0"/>
                <w:smallCaps w:val="0"/>
                <w:vanish w:val="0"/>
                <w:color w:val="333333"/>
                <w:spacing w:val="0"/>
                <w:szCs w:val="21"/>
                <w:lang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局干部任</w:t>
            </w:r>
            <w:r>
              <w:rPr>
                <w:rFonts w:hint="eastAsia" w:ascii="-apple-system" w:hAnsi="-apple-system"/>
                <w:b w:val="0"/>
                <w:bCs w:val="0"/>
                <w:i w:val="0"/>
                <w:iCs w:val="0"/>
                <w:caps w:val="0"/>
                <w:smallCaps w:val="0"/>
                <w:vanish w:val="0"/>
                <w:color w:val="333333"/>
                <w:spacing w:val="0"/>
                <w:szCs w:val="21"/>
                <w:lang w:eastAsia="zh-CN"/>
              </w:rPr>
              <w:t>免</w:t>
            </w:r>
            <w:r>
              <w:rPr>
                <w:rFonts w:ascii="-apple-system" w:hAnsi="-apple-system"/>
                <w:b w:val="0"/>
                <w:bCs w:val="0"/>
                <w:i w:val="0"/>
                <w:iCs w:val="0"/>
                <w:caps w:val="0"/>
                <w:smallCaps w:val="0"/>
                <w:vanish w:val="0"/>
                <w:color w:val="333333"/>
                <w:spacing w:val="0"/>
                <w:szCs w:val="21"/>
              </w:rPr>
              <w:t>等</w:t>
            </w:r>
            <w:r>
              <w:rPr>
                <w:rFonts w:hint="eastAsia" w:ascii="-apple-system" w:hAnsi="-apple-system"/>
                <w:b w:val="0"/>
                <w:bCs w:val="0"/>
                <w:i w:val="0"/>
                <w:iCs w:val="0"/>
                <w:caps w:val="0"/>
                <w:smallCaps w:val="0"/>
                <w:vanish w:val="0"/>
                <w:color w:val="333333"/>
                <w:spacing w:val="0"/>
                <w:szCs w:val="21"/>
                <w:lang w:eastAsia="zh-CN"/>
              </w:rPr>
              <w:t>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674131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《中华人民共和国政府信息公开条例》第二十条（十四）</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E1A6E96">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F26774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局党组办公室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93113E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79E62F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FC638F3">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50E2F04">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DF2DA4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5C19006">
            <w:pPr>
              <w:spacing w:before="0" w:beforeAutospacing="0" w:after="0" w:afterAutospacing="0" w:line="17" w:lineRule="atLeast"/>
              <w:ind w:left="0" w:right="0" w:firstLine="0"/>
              <w:jc w:val="left"/>
              <w:textAlignment w:val="top"/>
              <w:rPr>
                <w:rFonts w:hint="eastAsia" w:ascii="-apple-system" w:hAnsi="-apple-system" w:eastAsia="宋体"/>
                <w:b w:val="0"/>
                <w:bCs w:val="0"/>
                <w:i w:val="0"/>
                <w:iCs w:val="0"/>
                <w:caps w:val="0"/>
                <w:smallCaps w:val="0"/>
                <w:vanish w:val="0"/>
                <w:color w:val="333333"/>
                <w:spacing w:val="0"/>
                <w:szCs w:val="21"/>
                <w:lang w:eastAsia="zh-CN"/>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w:t>
            </w:r>
            <w:r>
              <w:rPr>
                <w:rFonts w:hint="eastAsia" w:ascii="-apple-system" w:hAnsi="-apple-system"/>
                <w:b w:val="0"/>
                <w:bCs w:val="0"/>
                <w:i w:val="0"/>
                <w:iCs w:val="0"/>
                <w:caps w:val="0"/>
                <w:smallCaps w:val="0"/>
                <w:vanish w:val="0"/>
                <w:color w:val="333333"/>
                <w:spacing w:val="0"/>
                <w:szCs w:val="21"/>
                <w:lang w:eastAsia="zh-CN"/>
              </w:rPr>
              <w:t>人事信息</w:t>
            </w:r>
          </w:p>
        </w:tc>
      </w:tr>
      <w:tr w14:paraId="2AD365D0">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4012727"/>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0AC86F9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其他主动公开内容</w:t>
            </w:r>
          </w:p>
        </w:tc>
        <w:tc>
          <w:tcPr>
            <w:tcW w:w="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2527D93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决策预公开</w:t>
            </w:r>
          </w:p>
        </w:tc>
        <w:tc>
          <w:tcPr>
            <w:tcW w:w="30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678BE6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局决策草案，含起草说明或解读文件；意见征集和反馈情况，重大决策事项目录</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8E59FA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《中华人民共和国政府信息公开条例》第二十条（十五）</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45B2DC9">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14974D5C">
            <w:pPr>
              <w:spacing w:before="0" w:beforeAutospacing="0" w:after="0" w:afterAutospacing="0" w:line="17" w:lineRule="atLeast"/>
              <w:ind w:left="0" w:right="0" w:firstLine="0"/>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r>
              <w:rPr>
                <w:rFonts w:hint="eastAsia" w:ascii="-apple-system" w:hAnsi="-apple-system"/>
                <w:b w:val="0"/>
                <w:bCs w:val="0"/>
                <w:i w:val="0"/>
                <w:iCs w:val="0"/>
                <w:caps w:val="0"/>
                <w:smallCaps w:val="0"/>
                <w:vanish w:val="0"/>
                <w:color w:val="333333"/>
                <w:spacing w:val="0"/>
                <w:szCs w:val="21"/>
                <w:lang w:eastAsia="zh-CN"/>
              </w:rPr>
              <w:t>、</w:t>
            </w:r>
            <w:r>
              <w:rPr>
                <w:rFonts w:hint="eastAsia" w:ascii="-apple-system" w:hAnsi="-apple-system"/>
                <w:b w:val="0"/>
                <w:bCs w:val="0"/>
                <w:i w:val="0"/>
                <w:iCs w:val="0"/>
                <w:caps w:val="0"/>
                <w:smallCaps w:val="0"/>
                <w:vanish w:val="0"/>
                <w:color w:val="333333"/>
                <w:spacing w:val="0"/>
                <w:szCs w:val="21"/>
                <w:lang w:val="en-US" w:eastAsia="zh-CN"/>
              </w:rPr>
              <w:t>政策法规科</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76C63FE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3E046287">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903C55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54BD18C2">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4E49BB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14:paraId="4D25045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局网站—政府信息公开平台—其他主动公开内容—决策预公开</w:t>
            </w:r>
          </w:p>
        </w:tc>
      </w:tr>
      <w:tr w14:paraId="6B33010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C364122"/>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A66CF69"/>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D10E539"/>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6F5D2A3"/>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85E205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《重大行政决策程序暂行条例》</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23ED01C"/>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2BB19F1E"/>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6BB779C"/>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BD8C99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7A3CDAE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44640EA"/>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D8C4919"/>
        </w:tc>
        <w:tc>
          <w:tcPr>
            <w:tcW w:w="30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5B5B2E1B"/>
        </w:tc>
      </w:tr>
      <w:tr w14:paraId="3AFDF029">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7016B52"/>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A07CDED"/>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64B752C">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政策执行及落实情况</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EF55D04">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局政策执行及落实情况</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BB00FF1">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41C0B5E">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CF51A55">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C87FFC9">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4076536">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1A30E3E">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CEEDF20">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EB92265">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F3493FD">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局网站—政府信息公开平台—其他主动公开内容—政策执行及落实情况</w:t>
            </w:r>
          </w:p>
        </w:tc>
      </w:tr>
      <w:tr w14:paraId="43C9EC2D">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7B1E907"/>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7E1566B"/>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9EBF4EB">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双随机</w:t>
            </w:r>
            <w:r>
              <w:rPr>
                <w:rFonts w:hint="eastAsia" w:ascii="-apple-system" w:hAnsi="-apple-system"/>
                <w:b w:val="0"/>
                <w:bCs w:val="0"/>
                <w:i w:val="0"/>
                <w:iCs w:val="0"/>
                <w:caps w:val="0"/>
                <w:smallCaps w:val="0"/>
                <w:vanish w:val="0"/>
                <w:color w:val="333333"/>
                <w:spacing w:val="0"/>
                <w:szCs w:val="21"/>
                <w:lang w:eastAsia="zh-CN"/>
              </w:rPr>
              <w:t>、</w:t>
            </w:r>
            <w:r>
              <w:rPr>
                <w:rFonts w:ascii="-apple-system" w:hAnsi="-apple-system"/>
                <w:b w:val="0"/>
                <w:bCs w:val="0"/>
                <w:i w:val="0"/>
                <w:iCs w:val="0"/>
                <w:caps w:val="0"/>
                <w:smallCaps w:val="0"/>
                <w:vanish w:val="0"/>
                <w:color w:val="333333"/>
                <w:spacing w:val="0"/>
                <w:szCs w:val="21"/>
              </w:rPr>
              <w:t>一公开</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9989807">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w:t>
            </w:r>
            <w:r>
              <w:rPr>
                <w:rFonts w:hint="eastAsia" w:ascii="-apple-system" w:hAnsi="-apple-system"/>
                <w:b w:val="0"/>
                <w:bCs w:val="0"/>
                <w:i w:val="0"/>
                <w:iCs w:val="0"/>
                <w:caps w:val="0"/>
                <w:smallCaps w:val="0"/>
                <w:vanish w:val="0"/>
                <w:color w:val="333333"/>
                <w:spacing w:val="0"/>
                <w:szCs w:val="21"/>
              </w:rPr>
              <w:t>“</w:t>
            </w:r>
            <w:r>
              <w:rPr>
                <w:rFonts w:ascii="-apple-system" w:hAnsi="-apple-system"/>
                <w:b w:val="0"/>
                <w:bCs w:val="0"/>
                <w:i w:val="0"/>
                <w:iCs w:val="0"/>
                <w:caps w:val="0"/>
                <w:smallCaps w:val="0"/>
                <w:vanish w:val="0"/>
                <w:color w:val="333333"/>
                <w:spacing w:val="0"/>
                <w:szCs w:val="21"/>
              </w:rPr>
              <w:t>双随机</w:t>
            </w:r>
            <w:r>
              <w:rPr>
                <w:rFonts w:hint="eastAsia" w:ascii="-apple-system" w:hAnsi="-apple-system"/>
                <w:b w:val="0"/>
                <w:bCs w:val="0"/>
                <w:i w:val="0"/>
                <w:iCs w:val="0"/>
                <w:caps w:val="0"/>
                <w:smallCaps w:val="0"/>
                <w:vanish w:val="0"/>
                <w:color w:val="333333"/>
                <w:spacing w:val="0"/>
                <w:szCs w:val="21"/>
                <w:lang w:eastAsia="zh-CN"/>
              </w:rPr>
              <w:t>、</w:t>
            </w:r>
            <w:r>
              <w:rPr>
                <w:rFonts w:ascii="-apple-system" w:hAnsi="-apple-system"/>
                <w:b w:val="0"/>
                <w:bCs w:val="0"/>
                <w:i w:val="0"/>
                <w:iCs w:val="0"/>
                <w:caps w:val="0"/>
                <w:smallCaps w:val="0"/>
                <w:vanish w:val="0"/>
                <w:color w:val="333333"/>
                <w:spacing w:val="0"/>
                <w:szCs w:val="21"/>
              </w:rPr>
              <w:t>一公开</w:t>
            </w:r>
            <w:r>
              <w:rPr>
                <w:rFonts w:hint="eastAsia" w:ascii="-apple-system" w:hAnsi="-apple-system"/>
                <w:b w:val="0"/>
                <w:bCs w:val="0"/>
                <w:i w:val="0"/>
                <w:iCs w:val="0"/>
                <w:caps w:val="0"/>
                <w:smallCaps w:val="0"/>
                <w:vanish w:val="0"/>
                <w:color w:val="333333"/>
                <w:spacing w:val="0"/>
                <w:szCs w:val="21"/>
              </w:rPr>
              <w:t>”</w:t>
            </w:r>
            <w:r>
              <w:rPr>
                <w:rFonts w:ascii="-apple-system" w:hAnsi="-apple-system"/>
                <w:b w:val="0"/>
                <w:bCs w:val="0"/>
                <w:i w:val="0"/>
                <w:iCs w:val="0"/>
                <w:caps w:val="0"/>
                <w:smallCaps w:val="0"/>
                <w:vanish w:val="0"/>
                <w:color w:val="333333"/>
                <w:spacing w:val="0"/>
                <w:szCs w:val="21"/>
              </w:rPr>
              <w:t>的有关信息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2C0AE2E">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《中华人民共和国政府信息公开条例》第二十条</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83567ED">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1F9780A">
            <w:pPr>
              <w:spacing w:line="17" w:lineRule="atLeast"/>
              <w:jc w:val="left"/>
              <w:textAlignment w:val="top"/>
              <w:rPr>
                <w:rFonts w:hint="eastAsia" w:ascii="-apple-system" w:hAnsi="-apple-system" w:eastAsia="宋体"/>
                <w:b w:val="0"/>
                <w:bCs w:val="0"/>
                <w:i w:val="0"/>
                <w:iCs w:val="0"/>
                <w:caps w:val="0"/>
                <w:smallCaps w:val="0"/>
                <w:vanish w:val="0"/>
                <w:color w:val="333333"/>
                <w:spacing w:val="0"/>
                <w:szCs w:val="21"/>
                <w:lang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w:t>
            </w:r>
            <w:r>
              <w:rPr>
                <w:rFonts w:hint="eastAsia" w:ascii="-apple-system" w:hAnsi="-apple-system"/>
                <w:b w:val="0"/>
                <w:bCs w:val="0"/>
                <w:i w:val="0"/>
                <w:iCs w:val="0"/>
                <w:caps w:val="0"/>
                <w:smallCaps w:val="0"/>
                <w:vanish w:val="0"/>
                <w:color w:val="333333"/>
                <w:spacing w:val="0"/>
                <w:szCs w:val="21"/>
                <w:lang w:eastAsia="zh-CN"/>
              </w:rPr>
              <w:t>政策法规科</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333C5DD">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AAC1B65">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80166AE">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EA56F46">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06B7629">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533B856">
            <w:pPr>
              <w:spacing w:line="17" w:lineRule="atLeast"/>
              <w:jc w:val="left"/>
              <w:textAlignment w:val="top"/>
              <w:rPr>
                <w:rFonts w:hint="eastAsia" w:ascii="-apple-system" w:hAnsi="-apple-system" w:eastAsia="宋体"/>
                <w:b w:val="0"/>
                <w:bCs w:val="0"/>
                <w:i w:val="0"/>
                <w:iCs w:val="0"/>
                <w:caps w:val="0"/>
                <w:smallCaps w:val="0"/>
                <w:vanish w:val="0"/>
                <w:color w:val="333333"/>
                <w:spacing w:val="0"/>
                <w:szCs w:val="21"/>
                <w:lang w:eastAsia="zh-CN"/>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w:t>
            </w:r>
            <w:r>
              <w:rPr>
                <w:rFonts w:hint="eastAsia" w:ascii="-apple-system" w:hAnsi="-apple-system"/>
                <w:b w:val="0"/>
                <w:bCs w:val="0"/>
                <w:i w:val="0"/>
                <w:iCs w:val="0"/>
                <w:caps w:val="0"/>
                <w:smallCaps w:val="0"/>
                <w:vanish w:val="0"/>
                <w:color w:val="333333"/>
                <w:spacing w:val="0"/>
                <w:szCs w:val="21"/>
                <w:lang w:eastAsia="zh-CN"/>
              </w:rPr>
              <w:t>“</w:t>
            </w:r>
            <w:r>
              <w:rPr>
                <w:rFonts w:ascii="-apple-system" w:hAnsi="-apple-system"/>
                <w:b w:val="0"/>
                <w:bCs w:val="0"/>
                <w:i w:val="0"/>
                <w:iCs w:val="0"/>
                <w:caps w:val="0"/>
                <w:smallCaps w:val="0"/>
                <w:vanish w:val="0"/>
                <w:color w:val="333333"/>
                <w:spacing w:val="0"/>
                <w:szCs w:val="21"/>
              </w:rPr>
              <w:t>双随机</w:t>
            </w:r>
            <w:r>
              <w:rPr>
                <w:rFonts w:hint="eastAsia" w:ascii="-apple-system" w:hAnsi="-apple-system"/>
                <w:b w:val="0"/>
                <w:bCs w:val="0"/>
                <w:i w:val="0"/>
                <w:iCs w:val="0"/>
                <w:caps w:val="0"/>
                <w:smallCaps w:val="0"/>
                <w:vanish w:val="0"/>
                <w:color w:val="333333"/>
                <w:spacing w:val="0"/>
                <w:szCs w:val="21"/>
                <w:lang w:eastAsia="zh-CN"/>
              </w:rPr>
              <w:t>、</w:t>
            </w:r>
            <w:r>
              <w:rPr>
                <w:rFonts w:ascii="-apple-system" w:hAnsi="-apple-system"/>
                <w:b w:val="0"/>
                <w:bCs w:val="0"/>
                <w:i w:val="0"/>
                <w:iCs w:val="0"/>
                <w:caps w:val="0"/>
                <w:smallCaps w:val="0"/>
                <w:vanish w:val="0"/>
                <w:color w:val="333333"/>
                <w:spacing w:val="0"/>
                <w:szCs w:val="21"/>
              </w:rPr>
              <w:t>一公开</w:t>
            </w:r>
            <w:r>
              <w:rPr>
                <w:rFonts w:hint="eastAsia" w:ascii="-apple-system" w:hAnsi="-apple-system"/>
                <w:b w:val="0"/>
                <w:bCs w:val="0"/>
                <w:i w:val="0"/>
                <w:iCs w:val="0"/>
                <w:caps w:val="0"/>
                <w:smallCaps w:val="0"/>
                <w:vanish w:val="0"/>
                <w:color w:val="333333"/>
                <w:spacing w:val="0"/>
                <w:szCs w:val="21"/>
                <w:lang w:eastAsia="zh-CN"/>
              </w:rPr>
              <w:t>”</w:t>
            </w:r>
          </w:p>
        </w:tc>
      </w:tr>
      <w:tr w14:paraId="7A62CB3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891E8D4"/>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4D4A5990"/>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FDD71A4">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建议提案办理</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C34EDC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局人大建议、政协提案办理总体情况，答复全文，办理工作动态等信息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AFB071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《国务院办公厅关于做好全国人大代表建议和全国政协委员提案办理结果公开工作的通知》</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9517D1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24D51E1">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35D076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DF6DD8F">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9CA43F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998FAE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374AF9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2EF99C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局网站—政府信息公开平台—其他主动公开内容—建议提案办理</w:t>
            </w:r>
          </w:p>
        </w:tc>
      </w:tr>
      <w:tr w14:paraId="73E6CD95">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6A24C60"/>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4200242"/>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24DC23B">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政务督查</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751B01D">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局住建业务督查督办等信息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D714CA1">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D7DC302">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BA45AA1">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C923B87">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16E3CED">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51C628F">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5EEDEA0">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AC2D86A">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E992EC3">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局网站—政府信息公开平台—其他主动公开内容—政务督查</w:t>
            </w:r>
          </w:p>
        </w:tc>
      </w:tr>
      <w:tr w14:paraId="005B704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70FF1BD"/>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67416CF4"/>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24571F0">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政府会议</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11FB72A">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局办公会、专题会议议定事项等信息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D905180">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A6CE6B9">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8D7231A">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05F23CC">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A9CDA84">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6724DEF">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4E3E26B">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54ED911">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EEB2BBA">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局网站—政府信息公开平台—其他主动公开内容—政府会议</w:t>
            </w:r>
          </w:p>
        </w:tc>
      </w:tr>
      <w:tr w14:paraId="6C4E798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37160D06"/>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14:paraId="0CA7D1C9"/>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0F805DC">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回应关切</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B51BAB5">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群众关切、反映强烈的城建信息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166140D">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《中华人民共和国政府信息公开条例》第六条</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922EC30">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D7600B6">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81EE518">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F25CCC8">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FE55B90">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E71F7BF">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5B8810B">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0AB7CC0">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局网站—政府信息公开平台—其他主动公开内容—回应关切</w:t>
            </w:r>
          </w:p>
        </w:tc>
      </w:tr>
      <w:tr w14:paraId="674519ED">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B836ACE">
            <w:pPr>
              <w:spacing w:line="17" w:lineRule="atLeast"/>
              <w:jc w:val="center"/>
              <w:textAlignment w:val="top"/>
              <w:rPr>
                <w:rFonts w:ascii="-apple-system" w:hAnsi="-apple-system"/>
                <w:b w:val="0"/>
                <w:bCs w:val="0"/>
                <w:i w:val="0"/>
                <w:iCs w:val="0"/>
                <w:caps w:val="0"/>
                <w:smallCaps w:val="0"/>
                <w:vanish w:val="0"/>
                <w:color w:val="333333"/>
                <w:spacing w:val="0"/>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C694EB1">
            <w:pPr>
              <w:spacing w:line="17" w:lineRule="atLeast"/>
              <w:jc w:val="center"/>
              <w:textAlignment w:val="top"/>
              <w:rPr>
                <w:rFonts w:ascii="-apple-system" w:hAnsi="-apple-system"/>
                <w:b w:val="0"/>
                <w:bCs w:val="0"/>
                <w:i w:val="0"/>
                <w:iCs w:val="0"/>
                <w:caps w:val="0"/>
                <w:smallCaps w:val="0"/>
                <w:vanish w:val="0"/>
                <w:color w:val="333333"/>
                <w:spacing w:val="0"/>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6FA6872">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通知公告</w:t>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4B9728B">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局下发的通知公告等信息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839CFC3">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06AE6EB">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信息形成或变更20个工作日内</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8E21AE8">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3F786A3">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68F9F2F">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3A50CB4">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8FC12E2">
            <w:pPr>
              <w:spacing w:line="17" w:lineRule="atLeast"/>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975389B">
            <w:pPr>
              <w:spacing w:line="17" w:lineRule="atLeast"/>
              <w:jc w:val="left"/>
              <w:textAlignment w:val="top"/>
              <w:rPr>
                <w:rFonts w:ascii="-apple-system" w:hAnsi="-apple-system"/>
                <w:b w:val="0"/>
                <w:bCs w:val="0"/>
                <w:i w:val="0"/>
                <w:iCs w:val="0"/>
                <w:caps w:val="0"/>
                <w:smallCaps w:val="0"/>
                <w:vanish w:val="0"/>
                <w:color w:val="333333"/>
                <w:spacing w:val="0"/>
                <w:szCs w:val="21"/>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5ECF628">
            <w:pPr>
              <w:spacing w:line="17" w:lineRule="atLeast"/>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局网站—政府信息公开平台—通知公告</w:t>
            </w:r>
          </w:p>
        </w:tc>
      </w:tr>
      <w:tr w14:paraId="75EE54A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1126B5E">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政府信息公开工作年度报告</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A88CCA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A04B71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79F49E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政府信息公开年度报告，包括政务公开总体情况，行政机关主动公开政府信息情况，行政机关收到和处理政府信息公开申请情况，因政府信息公开工作被申请行政复议、提起行政诉讼情况，信息公开工作存在的问题及改进情况等</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30EB5FC">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《中华人民共和国政府信息公开条例》第四十九条</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66F8D5B">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每年1月31日前</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CB0FBC0">
            <w:pPr>
              <w:spacing w:before="0" w:beforeAutospacing="0" w:after="0" w:afterAutospacing="0" w:line="17" w:lineRule="atLeast"/>
              <w:ind w:left="0" w:right="0" w:firstLine="0"/>
              <w:jc w:val="left"/>
              <w:textAlignment w:val="top"/>
              <w:rPr>
                <w:rFonts w:hint="default" w:ascii="-apple-system" w:hAnsi="-apple-system" w:eastAsia="宋体"/>
                <w:b w:val="0"/>
                <w:bCs w:val="0"/>
                <w:i w:val="0"/>
                <w:iCs w:val="0"/>
                <w:caps w:val="0"/>
                <w:smallCaps w:val="0"/>
                <w:vanish w:val="0"/>
                <w:color w:val="333333"/>
                <w:spacing w:val="0"/>
                <w:szCs w:val="21"/>
                <w:lang w:val="en-US" w:eastAsia="zh-CN"/>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r>
              <w:rPr>
                <w:rFonts w:hint="eastAsia" w:ascii="-apple-system" w:hAnsi="-apple-system"/>
                <w:b w:val="0"/>
                <w:bCs w:val="0"/>
                <w:i w:val="0"/>
                <w:iCs w:val="0"/>
                <w:caps w:val="0"/>
                <w:smallCaps w:val="0"/>
                <w:vanish w:val="0"/>
                <w:color w:val="333333"/>
                <w:spacing w:val="0"/>
                <w:szCs w:val="21"/>
                <w:lang w:eastAsia="zh-CN"/>
              </w:rPr>
              <w:t>、</w:t>
            </w:r>
            <w:r>
              <w:rPr>
                <w:rFonts w:hint="eastAsia" w:ascii="-apple-system" w:hAnsi="-apple-system"/>
                <w:b w:val="0"/>
                <w:bCs w:val="0"/>
                <w:i w:val="0"/>
                <w:iCs w:val="0"/>
                <w:caps w:val="0"/>
                <w:smallCaps w:val="0"/>
                <w:vanish w:val="0"/>
                <w:color w:val="333333"/>
                <w:spacing w:val="0"/>
                <w:szCs w:val="21"/>
                <w:lang w:val="en-US" w:eastAsia="zh-CN"/>
              </w:rPr>
              <w:t>政策法规科</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D6A880C">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1FE6B6D">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3C0317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189DC45">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67B794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094D63E">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局网站—政府信息公开平台—政府信息公开工作年度报告</w:t>
            </w:r>
          </w:p>
        </w:tc>
      </w:tr>
      <w:tr w14:paraId="7AB26898">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D560C0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政府网站工作年报</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178625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31FC20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C6E42F0">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局网站建设年度报告，包括网站基本情况、用户总访问量、年度信息发布数量、专题专栏、解读回应、办事服务、互动服务、安全防护、移动新媒体、创新发展等情况</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D3EAAA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国务院办公厅《政府网站发展指引》</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0066AB9">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每年1月31日前</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C16DF2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BD3519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602ACFB0">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168AE9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C6E121A">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88A3D2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E054787">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局网站—政府信息公开平台—政府网站工作年报</w:t>
            </w:r>
          </w:p>
        </w:tc>
      </w:tr>
      <w:tr w14:paraId="25D6F2A3">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0" w:type="dxa"/>
            <w:bottom w:w="0" w:type="dxa"/>
            <w:right w:w="0" w:type="dxa"/>
          </w:tblCellMar>
        </w:tblPrEx>
        <w:trPr>
          <w:hidden/>
        </w:trPr>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75978F7B">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依申请公开</w:t>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720E199">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430"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BDAC6A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3058"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7658ED4">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局依申请公开的申请方式、申请渠道、申请答复、申请表等信息</w:t>
            </w:r>
          </w:p>
        </w:tc>
        <w:tc>
          <w:tcPr>
            <w:tcW w:w="153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1C38B4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《中华人民共和国政府信息公开条例》第二十八条</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139DB58">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收到申请之日起20个工作日内予以答复</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6F69192">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市住</w:t>
            </w:r>
            <w:r>
              <w:rPr>
                <w:rFonts w:hint="eastAsia" w:ascii="-apple-system" w:hAnsi="-apple-system"/>
                <w:b w:val="0"/>
                <w:bCs w:val="0"/>
                <w:i w:val="0"/>
                <w:iCs w:val="0"/>
                <w:caps w:val="0"/>
                <w:smallCaps w:val="0"/>
                <w:vanish w:val="0"/>
                <w:color w:val="333333"/>
                <w:spacing w:val="0"/>
                <w:szCs w:val="21"/>
                <w:lang w:val="en-US" w:eastAsia="zh-CN"/>
              </w:rPr>
              <w:t>新</w:t>
            </w:r>
            <w:r>
              <w:rPr>
                <w:rFonts w:ascii="-apple-system" w:hAnsi="-apple-system"/>
                <w:b w:val="0"/>
                <w:bCs w:val="0"/>
                <w:i w:val="0"/>
                <w:iCs w:val="0"/>
                <w:caps w:val="0"/>
                <w:smallCaps w:val="0"/>
                <w:vanish w:val="0"/>
                <w:color w:val="333333"/>
                <w:spacing w:val="0"/>
                <w:szCs w:val="21"/>
              </w:rPr>
              <w:t>局办公室</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59F6991">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■政府网站 ■公开查阅点</w:t>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2AA849C8">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05BED465">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221"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50D8019F">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br w:type="textWrapping"/>
            </w:r>
          </w:p>
        </w:tc>
        <w:tc>
          <w:tcPr>
            <w:tcW w:w="514"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45746373">
            <w:pPr>
              <w:spacing w:before="0" w:beforeAutospacing="0" w:after="0" w:afterAutospacing="0" w:line="17" w:lineRule="atLeast"/>
              <w:ind w:left="0" w:right="0" w:firstLine="0"/>
              <w:jc w:val="center"/>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w:t>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1F0FABAA">
            <w:pPr>
              <w:spacing w:before="0" w:beforeAutospacing="0" w:after="0" w:afterAutospacing="0" w:line="17" w:lineRule="atLeast"/>
              <w:ind w:left="0" w:right="0" w:firstLine="0"/>
              <w:jc w:val="left"/>
              <w:textAlignment w:val="top"/>
              <w:rPr>
                <w:rFonts w:ascii="-apple-system" w:hAnsi="-apple-system"/>
                <w:b w:val="0"/>
                <w:bCs w:val="0"/>
                <w:i w:val="0"/>
                <w:iCs w:val="0"/>
                <w:caps w:val="0"/>
                <w:smallCaps w:val="0"/>
                <w:vanish w:val="0"/>
                <w:color w:val="333333"/>
                <w:spacing w:val="0"/>
                <w:szCs w:val="21"/>
              </w:rPr>
            </w:pPr>
            <w:r>
              <w:rPr>
                <w:rFonts w:ascii="-apple-system" w:hAnsi="-apple-system"/>
                <w:b w:val="0"/>
                <w:bCs w:val="0"/>
                <w:i w:val="0"/>
                <w:iCs w:val="0"/>
                <w:caps w:val="0"/>
                <w:smallCaps w:val="0"/>
                <w:vanish w:val="0"/>
                <w:color w:val="333333"/>
                <w:spacing w:val="0"/>
                <w:szCs w:val="21"/>
              </w:rPr>
              <w:t>十堰市住房和</w:t>
            </w:r>
            <w:r>
              <w:rPr>
                <w:rFonts w:hint="eastAsia" w:ascii="-apple-system" w:hAnsi="-apple-system"/>
                <w:b w:val="0"/>
                <w:bCs w:val="0"/>
                <w:i w:val="0"/>
                <w:iCs w:val="0"/>
                <w:caps w:val="0"/>
                <w:smallCaps w:val="0"/>
                <w:vanish w:val="0"/>
                <w:color w:val="333333"/>
                <w:spacing w:val="0"/>
                <w:szCs w:val="21"/>
                <w:lang w:val="en-US" w:eastAsia="zh-CN"/>
              </w:rPr>
              <w:t>城市更新</w:t>
            </w:r>
            <w:r>
              <w:rPr>
                <w:rFonts w:ascii="-apple-system" w:hAnsi="-apple-system"/>
                <w:b w:val="0"/>
                <w:bCs w:val="0"/>
                <w:i w:val="0"/>
                <w:iCs w:val="0"/>
                <w:caps w:val="0"/>
                <w:smallCaps w:val="0"/>
                <w:vanish w:val="0"/>
                <w:color w:val="333333"/>
                <w:spacing w:val="0"/>
                <w:szCs w:val="21"/>
              </w:rPr>
              <w:t>局网站—政府信息公开平台—依申请公开</w:t>
            </w:r>
            <w:r>
              <w:rPr>
                <w:rFonts w:ascii="-apple-system" w:hAnsi="-apple-system"/>
                <w:b w:val="0"/>
                <w:bCs w:val="0"/>
                <w:i w:val="0"/>
                <w:iCs w:val="0"/>
                <w:caps w:val="0"/>
                <w:smallCaps w:val="0"/>
                <w:vanish w:val="0"/>
                <w:color w:val="333333"/>
                <w:spacing w:val="0"/>
                <w:szCs w:val="21"/>
              </w:rPr>
              <w:br w:type="textWrapping"/>
            </w:r>
            <w:r>
              <w:rPr>
                <w:rFonts w:ascii="-apple-system" w:hAnsi="-apple-system"/>
                <w:b w:val="0"/>
                <w:bCs w:val="0"/>
                <w:i w:val="0"/>
                <w:iCs w:val="0"/>
                <w:caps w:val="0"/>
                <w:smallCaps w:val="0"/>
                <w:vanish w:val="0"/>
                <w:color w:val="333333"/>
                <w:spacing w:val="0"/>
                <w:szCs w:val="21"/>
              </w:rPr>
              <w:br w:type="textWrapping"/>
            </w:r>
          </w:p>
        </w:tc>
      </w:tr>
    </w:tbl>
    <w:p w14:paraId="5B23A243">
      <w:pPr>
        <w:rPr>
          <w:szCs w:val="21"/>
        </w:rPr>
      </w:pPr>
    </w:p>
    <w:sectPr>
      <w:footerReference r:id="rId5" w:type="default"/>
      <w:footerReference r:id="rId6" w:type="even"/>
      <w:pgSz w:w="16839" w:h="11907" w:orient="landscape"/>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pple-system">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8061">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14:paraId="416B32E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58E4">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14:paraId="0E095C3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WVhNzEzYWQzMmYyMzM0YzdlNTA0YjhlZTVlNGE5ZTEifQ=="/>
  </w:docVars>
  <w:rsids>
    <w:rsidRoot w:val="00000000"/>
    <w:rsid w:val="170D0BDC"/>
    <w:rsid w:val="1DBA225C"/>
    <w:rsid w:val="1F156AE4"/>
    <w:rsid w:val="23D12AD6"/>
    <w:rsid w:val="266B6CF7"/>
    <w:rsid w:val="2E9763BC"/>
    <w:rsid w:val="3A6A47C6"/>
    <w:rsid w:val="4E0224AC"/>
    <w:rsid w:val="53D775E2"/>
    <w:rsid w:val="54D12943"/>
    <w:rsid w:val="5AAB739D"/>
    <w:rsid w:val="62D846DB"/>
    <w:rsid w:val="677913D4"/>
    <w:rsid w:val="6D0B7757"/>
    <w:rsid w:val="6D584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yuan</Company>
  <Pages>12</Pages>
  <Words>4613</Words>
  <Characters>4640</Characters>
  <Lines>1193</Lines>
  <Paragraphs>386</Paragraphs>
  <TotalTime>12</TotalTime>
  <ScaleCrop>false</ScaleCrop>
  <LinksUpToDate>false</LinksUpToDate>
  <CharactersWithSpaces>4669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2021-10-19T07:53:00Z</dcterms:created>
  <dc:creator>Admin</dc:creator>
  <cp:lastModifiedBy>Administrator</cp:lastModifiedBy>
  <dcterms:modified xsi:type="dcterms:W3CDTF">2024-12-06T02:27:11Z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F9CA4E7C89244927A9BE6386C204261C</vt:lpwstr>
  </property>
</Properties>
</file>